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6E" w:rsidRPr="00A57A6E" w:rsidRDefault="00A57A6E" w:rsidP="00A57A6E">
      <w:pPr>
        <w:rPr>
          <w:sz w:val="24"/>
          <w:szCs w:val="24"/>
        </w:rPr>
      </w:pPr>
      <w:r w:rsidRPr="00A57A6E">
        <w:rPr>
          <w:b/>
          <w:bCs/>
          <w:sz w:val="24"/>
          <w:szCs w:val="24"/>
        </w:rPr>
        <w:t>Заработ</w:t>
      </w:r>
      <w:bookmarkStart w:id="0" w:name="_GoBack"/>
      <w:bookmarkEnd w:id="0"/>
      <w:r w:rsidRPr="00A57A6E">
        <w:rPr>
          <w:b/>
          <w:bCs/>
          <w:sz w:val="24"/>
          <w:szCs w:val="24"/>
        </w:rPr>
        <w:t>ная плата.</w:t>
      </w:r>
      <w:r w:rsidRPr="00A57A6E">
        <w:rPr>
          <w:sz w:val="24"/>
          <w:szCs w:val="24"/>
        </w:rPr>
        <w:t xml:space="preserve"> Среднемесячная номинальная зар</w:t>
      </w:r>
      <w:r w:rsidRPr="00A57A6E">
        <w:rPr>
          <w:sz w:val="24"/>
          <w:szCs w:val="24"/>
        </w:rPr>
        <w:t>а</w:t>
      </w:r>
      <w:r w:rsidRPr="00A57A6E">
        <w:rPr>
          <w:sz w:val="24"/>
          <w:szCs w:val="24"/>
        </w:rPr>
        <w:t>ботная плата за октябрь 2019г. составила 26442,6 рублей и увеличилась по сравнению с соответствующим периодом предыдущего года на 7,9%, в январе-октябре 2019г. – 26186,3 рубля и увеличилась на 7%. Реальная заработная плата по сравнению с октябрем предыдущего года увел</w:t>
      </w:r>
      <w:r w:rsidRPr="00A57A6E">
        <w:rPr>
          <w:sz w:val="24"/>
          <w:szCs w:val="24"/>
        </w:rPr>
        <w:t>и</w:t>
      </w:r>
      <w:r w:rsidRPr="00A57A6E">
        <w:rPr>
          <w:sz w:val="24"/>
          <w:szCs w:val="24"/>
        </w:rPr>
        <w:t>чилась на 3,1%, с  январем-октябрем увел</w:t>
      </w:r>
      <w:r w:rsidRPr="00A57A6E">
        <w:rPr>
          <w:sz w:val="24"/>
          <w:szCs w:val="24"/>
        </w:rPr>
        <w:t>и</w:t>
      </w:r>
      <w:r w:rsidRPr="00A57A6E">
        <w:rPr>
          <w:sz w:val="24"/>
          <w:szCs w:val="24"/>
        </w:rPr>
        <w:t>чилась на 2,2%.</w:t>
      </w:r>
    </w:p>
    <w:p w:rsidR="00EE31D0" w:rsidRPr="00A57A6E" w:rsidRDefault="00EE31D0" w:rsidP="00A57A6E">
      <w:pPr>
        <w:rPr>
          <w:sz w:val="24"/>
          <w:szCs w:val="24"/>
        </w:rPr>
      </w:pPr>
    </w:p>
    <w:sectPr w:rsidR="00EE31D0" w:rsidRPr="00A57A6E" w:rsidSect="00AE4F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47"/>
    <w:rsid w:val="000779EC"/>
    <w:rsid w:val="000E213E"/>
    <w:rsid w:val="00170147"/>
    <w:rsid w:val="00206A28"/>
    <w:rsid w:val="0027105F"/>
    <w:rsid w:val="003309E8"/>
    <w:rsid w:val="003C0368"/>
    <w:rsid w:val="003E5A84"/>
    <w:rsid w:val="004E2F25"/>
    <w:rsid w:val="005062CC"/>
    <w:rsid w:val="005B125A"/>
    <w:rsid w:val="0061452F"/>
    <w:rsid w:val="00690FCC"/>
    <w:rsid w:val="006C68E6"/>
    <w:rsid w:val="00705F81"/>
    <w:rsid w:val="00727177"/>
    <w:rsid w:val="007C1247"/>
    <w:rsid w:val="0084560B"/>
    <w:rsid w:val="008D31ED"/>
    <w:rsid w:val="00A2388F"/>
    <w:rsid w:val="00A35782"/>
    <w:rsid w:val="00A57A6E"/>
    <w:rsid w:val="00AE4F0A"/>
    <w:rsid w:val="00B169A4"/>
    <w:rsid w:val="00BD08CB"/>
    <w:rsid w:val="00C0559C"/>
    <w:rsid w:val="00C44D07"/>
    <w:rsid w:val="00DF3D85"/>
    <w:rsid w:val="00E46FAA"/>
    <w:rsid w:val="00E53CA6"/>
    <w:rsid w:val="00EB0ECC"/>
    <w:rsid w:val="00EE31D0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2018-11-07T14:14:00Z</dcterms:created>
  <dcterms:modified xsi:type="dcterms:W3CDTF">2019-12-12T12:52:00Z</dcterms:modified>
</cp:coreProperties>
</file>